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6" w:rsidRPr="00F5394E" w:rsidRDefault="00D15606" w:rsidP="00DB42DF">
      <w:pPr>
        <w:pStyle w:val="Heading7"/>
        <w:jc w:val="left"/>
        <w:rPr>
          <w:rFonts w:ascii="Cambria" w:hAnsi="Cambria"/>
          <w:b w:val="0"/>
          <w:caps/>
          <w:sz w:val="36"/>
          <w:szCs w:val="32"/>
        </w:rPr>
      </w:pPr>
      <w:bookmarkStart w:id="0" w:name="_GoBack"/>
      <w:bookmarkEnd w:id="0"/>
      <w:r w:rsidRPr="00F5394E">
        <w:rPr>
          <w:rFonts w:ascii="Cambria" w:hAnsi="Cambria"/>
          <w:b w:val="0"/>
          <w:caps/>
          <w:sz w:val="36"/>
          <w:szCs w:val="32"/>
        </w:rPr>
        <w:t xml:space="preserve">Fellows </w:t>
      </w:r>
      <w:r w:rsidR="00F5394E">
        <w:rPr>
          <w:rFonts w:ascii="Cambria" w:hAnsi="Cambria"/>
          <w:b w:val="0"/>
          <w:caps/>
          <w:sz w:val="36"/>
          <w:szCs w:val="32"/>
        </w:rPr>
        <w:t>nominat</w:t>
      </w:r>
      <w:r w:rsidRPr="00F5394E">
        <w:rPr>
          <w:rFonts w:ascii="Cambria" w:hAnsi="Cambria"/>
          <w:b w:val="0"/>
          <w:caps/>
          <w:sz w:val="36"/>
          <w:szCs w:val="32"/>
        </w:rPr>
        <w:t>ion Form</w:t>
      </w:r>
    </w:p>
    <w:p w:rsidR="00DB42DF" w:rsidRPr="00987E2F" w:rsidRDefault="00DB42DF" w:rsidP="00DB42DF">
      <w:pPr>
        <w:rPr>
          <w:rFonts w:ascii="Cambria" w:hAnsi="Cambria"/>
        </w:rPr>
      </w:pPr>
    </w:p>
    <w:p w:rsidR="00DB42DF" w:rsidRPr="00F5394E" w:rsidRDefault="00DB42DF" w:rsidP="00DB42DF">
      <w:pPr>
        <w:rPr>
          <w:rFonts w:ascii="Cambria" w:hAnsi="Cambria"/>
          <w:sz w:val="28"/>
          <w:szCs w:val="22"/>
        </w:rPr>
      </w:pPr>
      <w:r w:rsidRPr="00F5394E">
        <w:rPr>
          <w:rFonts w:ascii="Cambria" w:hAnsi="Cambria"/>
          <w:sz w:val="28"/>
          <w:szCs w:val="22"/>
        </w:rPr>
        <w:t xml:space="preserve">The SDPA Board of Directors is committed to selecting </w:t>
      </w:r>
      <w:r w:rsidR="00F5394E">
        <w:rPr>
          <w:rFonts w:ascii="Cambria" w:hAnsi="Cambria"/>
          <w:sz w:val="28"/>
          <w:szCs w:val="22"/>
        </w:rPr>
        <w:t xml:space="preserve">outstanding </w:t>
      </w:r>
      <w:r w:rsidRPr="00F5394E">
        <w:rPr>
          <w:rFonts w:ascii="Cambria" w:hAnsi="Cambria"/>
          <w:sz w:val="28"/>
          <w:szCs w:val="22"/>
        </w:rPr>
        <w:t>members for inclusion in the membership category of Fellow. Please use this form to assist the current Fellows, a</w:t>
      </w:r>
      <w:r w:rsidR="00E5470F">
        <w:rPr>
          <w:rFonts w:ascii="Cambria" w:hAnsi="Cambria"/>
          <w:sz w:val="28"/>
          <w:szCs w:val="22"/>
        </w:rPr>
        <w:t>s well as the Board,</w:t>
      </w:r>
      <w:r w:rsidRPr="00F5394E">
        <w:rPr>
          <w:rFonts w:ascii="Cambria" w:hAnsi="Cambria"/>
          <w:sz w:val="28"/>
          <w:szCs w:val="22"/>
        </w:rPr>
        <w:t xml:space="preserve"> in making the best selection. Use the space provided below to document how your nominated psychologist excels in each area.</w:t>
      </w:r>
    </w:p>
    <w:p w:rsidR="00DB42DF" w:rsidRPr="00F5394E" w:rsidRDefault="00DB42DF" w:rsidP="00DB42DF">
      <w:pPr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numPr>
          <w:ilvl w:val="0"/>
          <w:numId w:val="3"/>
        </w:numPr>
        <w:rPr>
          <w:rFonts w:ascii="Cambria" w:hAnsi="Cambria"/>
          <w:sz w:val="28"/>
          <w:szCs w:val="22"/>
        </w:rPr>
      </w:pPr>
      <w:r w:rsidRPr="00F5394E">
        <w:rPr>
          <w:rFonts w:ascii="Cambria" w:hAnsi="Cambria"/>
          <w:sz w:val="28"/>
          <w:szCs w:val="22"/>
        </w:rPr>
        <w:t>Contributions to SDPA, CPA, or APA. Please include positions held, years of involvement, and how the psychologist's contribution has benefited the organization and its members. Be as specific as possible.</w:t>
      </w: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numPr>
          <w:ilvl w:val="0"/>
          <w:numId w:val="3"/>
        </w:numPr>
        <w:rPr>
          <w:rFonts w:ascii="Cambria" w:hAnsi="Cambria"/>
          <w:sz w:val="28"/>
          <w:szCs w:val="22"/>
        </w:rPr>
      </w:pPr>
      <w:r w:rsidRPr="00F5394E">
        <w:rPr>
          <w:rFonts w:ascii="Cambria" w:hAnsi="Cambria"/>
          <w:sz w:val="28"/>
          <w:szCs w:val="22"/>
        </w:rPr>
        <w:t>Contributions to the community of San Diego or the State of California.  Specifically describe the psychologist's involvement in different programs and organizations. Document awards and achievements.</w:t>
      </w: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tabs>
          <w:tab w:val="num" w:pos="360"/>
        </w:tabs>
        <w:ind w:left="360" w:hanging="360"/>
        <w:rPr>
          <w:rFonts w:ascii="Cambria" w:hAnsi="Cambria"/>
          <w:sz w:val="28"/>
          <w:szCs w:val="22"/>
        </w:rPr>
      </w:pPr>
    </w:p>
    <w:p w:rsidR="00DB42DF" w:rsidRPr="00F5394E" w:rsidRDefault="00DB42DF" w:rsidP="00DB42DF">
      <w:pPr>
        <w:numPr>
          <w:ilvl w:val="0"/>
          <w:numId w:val="3"/>
        </w:numPr>
        <w:rPr>
          <w:rFonts w:ascii="Cambria" w:hAnsi="Cambria"/>
          <w:sz w:val="28"/>
          <w:szCs w:val="22"/>
        </w:rPr>
      </w:pPr>
      <w:r w:rsidRPr="00F5394E">
        <w:rPr>
          <w:rFonts w:ascii="Cambria" w:hAnsi="Cambria"/>
          <w:sz w:val="28"/>
          <w:szCs w:val="22"/>
        </w:rPr>
        <w:t>Contributions to the profession of psychology. Please list any publications, presentations, and honors. Try to be as specific as possible when discussing how the psychologist's contributions have benefited psychology.</w:t>
      </w:r>
    </w:p>
    <w:p w:rsidR="00DB42DF" w:rsidRPr="00F5394E" w:rsidRDefault="00DB42DF" w:rsidP="00DB42DF">
      <w:pPr>
        <w:rPr>
          <w:rFonts w:ascii="Cambria" w:hAnsi="Cambria"/>
          <w:sz w:val="28"/>
          <w:szCs w:val="22"/>
        </w:rPr>
      </w:pPr>
    </w:p>
    <w:p w:rsidR="00DB42DF" w:rsidRPr="00987E2F" w:rsidRDefault="00DB42DF" w:rsidP="00DB42DF">
      <w:pPr>
        <w:rPr>
          <w:rFonts w:ascii="Cambria" w:hAnsi="Cambria"/>
          <w:szCs w:val="22"/>
        </w:rPr>
        <w:sectPr w:rsidR="00DB42DF" w:rsidRPr="00987E2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14B8" w:rsidRPr="00E579CD" w:rsidRDefault="002B14B8" w:rsidP="002B14B8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lastRenderedPageBreak/>
        <w:t>S</w:t>
      </w:r>
      <w:r w:rsidR="0020745C">
        <w:rPr>
          <w:rFonts w:asciiTheme="minorHAnsi" w:hAnsiTheme="minorHAnsi"/>
          <w:sz w:val="36"/>
        </w:rPr>
        <w:t>DPA Fellows 2018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</w:p>
    <w:p w:rsidR="00E5470F" w:rsidRDefault="00E5470F" w:rsidP="002B14B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Linda </w:t>
      </w:r>
      <w:proofErr w:type="spellStart"/>
      <w:r>
        <w:rPr>
          <w:rFonts w:asciiTheme="minorHAnsi" w:hAnsiTheme="minorHAnsi"/>
          <w:sz w:val="28"/>
        </w:rPr>
        <w:t>Altes</w:t>
      </w:r>
      <w:proofErr w:type="spellEnd"/>
      <w:r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Gale W. Bach,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Haim </w:t>
      </w:r>
      <w:proofErr w:type="spellStart"/>
      <w:r w:rsidRPr="00E579CD">
        <w:rPr>
          <w:rFonts w:asciiTheme="minorHAnsi" w:hAnsiTheme="minorHAnsi"/>
          <w:sz w:val="28"/>
        </w:rPr>
        <w:t>Belzer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Harold </w:t>
      </w:r>
      <w:proofErr w:type="spellStart"/>
      <w:r w:rsidRPr="00E579CD">
        <w:rPr>
          <w:rFonts w:asciiTheme="minorHAnsi" w:hAnsiTheme="minorHAnsi"/>
          <w:sz w:val="28"/>
        </w:rPr>
        <w:t>Bessell</w:t>
      </w:r>
      <w:proofErr w:type="spellEnd"/>
      <w:r w:rsidRPr="00E579CD">
        <w:rPr>
          <w:rFonts w:asciiTheme="minorHAnsi" w:hAnsiTheme="minorHAnsi"/>
          <w:sz w:val="28"/>
        </w:rPr>
        <w:t>, Ph.D. * 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Steven Bucky,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Joanne E. Callan,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Ann Carson,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Linda S. Charles,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James </w:t>
      </w:r>
      <w:proofErr w:type="spellStart"/>
      <w:r w:rsidRPr="00E579CD">
        <w:rPr>
          <w:rFonts w:asciiTheme="minorHAnsi" w:hAnsiTheme="minorHAnsi"/>
          <w:sz w:val="28"/>
        </w:rPr>
        <w:t>Chipps</w:t>
      </w:r>
      <w:proofErr w:type="spellEnd"/>
      <w:r w:rsidRPr="00E579CD">
        <w:rPr>
          <w:rFonts w:asciiTheme="minorHAnsi" w:hAnsiTheme="minorHAnsi"/>
          <w:sz w:val="28"/>
        </w:rPr>
        <w:t>, Ph.D. 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Clark </w:t>
      </w:r>
      <w:proofErr w:type="spellStart"/>
      <w:r w:rsidRPr="00E579CD">
        <w:rPr>
          <w:rFonts w:asciiTheme="minorHAnsi" w:hAnsiTheme="minorHAnsi"/>
          <w:sz w:val="28"/>
        </w:rPr>
        <w:t>Clipson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William J. </w:t>
      </w:r>
      <w:proofErr w:type="spellStart"/>
      <w:r w:rsidRPr="00E579CD">
        <w:rPr>
          <w:rFonts w:asciiTheme="minorHAnsi" w:hAnsiTheme="minorHAnsi"/>
          <w:sz w:val="28"/>
        </w:rPr>
        <w:t>Dess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David A. </w:t>
      </w:r>
      <w:proofErr w:type="spellStart"/>
      <w:r w:rsidRPr="00E579CD">
        <w:rPr>
          <w:rFonts w:asciiTheme="minorHAnsi" w:hAnsiTheme="minorHAnsi"/>
          <w:sz w:val="28"/>
        </w:rPr>
        <w:t>DiCicco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Victoria </w:t>
      </w:r>
      <w:proofErr w:type="spellStart"/>
      <w:r w:rsidRPr="00E579CD">
        <w:rPr>
          <w:rFonts w:asciiTheme="minorHAnsi" w:hAnsiTheme="minorHAnsi"/>
          <w:sz w:val="28"/>
        </w:rPr>
        <w:t>DiCicco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Katherine R. </w:t>
      </w:r>
      <w:proofErr w:type="spellStart"/>
      <w:r w:rsidRPr="00E579CD">
        <w:rPr>
          <w:rFonts w:asciiTheme="minorHAnsi" w:hAnsiTheme="minorHAnsi"/>
          <w:sz w:val="28"/>
        </w:rPr>
        <w:t>DiFrancesca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Stephen E. </w:t>
      </w:r>
      <w:proofErr w:type="spellStart"/>
      <w:r w:rsidRPr="00E579CD">
        <w:rPr>
          <w:rFonts w:asciiTheme="minorHAnsi" w:hAnsiTheme="minorHAnsi"/>
          <w:sz w:val="28"/>
        </w:rPr>
        <w:t>Doyne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0745C" w:rsidRDefault="0020745C" w:rsidP="002B14B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Janet Farrell,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Celia </w:t>
      </w:r>
      <w:proofErr w:type="spellStart"/>
      <w:r w:rsidRPr="00E579CD">
        <w:rPr>
          <w:rFonts w:asciiTheme="minorHAnsi" w:hAnsiTheme="minorHAnsi"/>
          <w:sz w:val="28"/>
        </w:rPr>
        <w:t>Falicov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Victor </w:t>
      </w:r>
      <w:proofErr w:type="spellStart"/>
      <w:r w:rsidRPr="00E579CD">
        <w:rPr>
          <w:rFonts w:asciiTheme="minorHAnsi" w:hAnsiTheme="minorHAnsi"/>
          <w:sz w:val="28"/>
        </w:rPr>
        <w:t>Frazao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Glen Garman, Ph.D. 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Russell S. Gold,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John </w:t>
      </w:r>
      <w:proofErr w:type="spellStart"/>
      <w:r w:rsidRPr="00E579CD">
        <w:rPr>
          <w:rFonts w:asciiTheme="minorHAnsi" w:hAnsiTheme="minorHAnsi"/>
          <w:sz w:val="28"/>
        </w:rPr>
        <w:t>Grabel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Bonita </w:t>
      </w:r>
      <w:proofErr w:type="spellStart"/>
      <w:r w:rsidRPr="00E579CD">
        <w:rPr>
          <w:rFonts w:asciiTheme="minorHAnsi" w:hAnsiTheme="minorHAnsi"/>
          <w:sz w:val="28"/>
        </w:rPr>
        <w:t>Hammell</w:t>
      </w:r>
      <w:proofErr w:type="spellEnd"/>
      <w:r w:rsidRPr="00E579CD">
        <w:rPr>
          <w:rFonts w:asciiTheme="minorHAnsi" w:hAnsiTheme="minorHAnsi"/>
          <w:sz w:val="28"/>
        </w:rPr>
        <w:t>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Daniel Harris,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Patricia Heras,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Sallie E. Hildebrandt, Ph.D.</w:t>
      </w:r>
      <w:r w:rsidR="0020745C">
        <w:rPr>
          <w:rFonts w:asciiTheme="minorHAnsi" w:hAnsiTheme="minorHAnsi"/>
          <w:sz w:val="28"/>
        </w:rPr>
        <w:t>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Martha C. </w:t>
      </w:r>
      <w:proofErr w:type="spellStart"/>
      <w:r w:rsidRPr="00E579CD">
        <w:rPr>
          <w:rFonts w:asciiTheme="minorHAnsi" w:hAnsiTheme="minorHAnsi"/>
          <w:sz w:val="28"/>
        </w:rPr>
        <w:t>Hillyard</w:t>
      </w:r>
      <w:proofErr w:type="spellEnd"/>
      <w:r w:rsidRPr="00E579CD">
        <w:rPr>
          <w:rFonts w:asciiTheme="minorHAnsi" w:hAnsiTheme="minorHAnsi"/>
          <w:sz w:val="28"/>
        </w:rPr>
        <w:t xml:space="preserve">, </w:t>
      </w:r>
      <w:proofErr w:type="spellStart"/>
      <w:r w:rsidRPr="00E579CD">
        <w:rPr>
          <w:rFonts w:asciiTheme="minorHAnsi" w:hAnsiTheme="minorHAnsi"/>
          <w:sz w:val="28"/>
        </w:rPr>
        <w:t>Ph.D</w:t>
      </w:r>
      <w:proofErr w:type="spellEnd"/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Arthur T. Horvath,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Brenda Johnson,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John </w:t>
      </w:r>
      <w:proofErr w:type="spellStart"/>
      <w:r w:rsidRPr="00E579CD">
        <w:rPr>
          <w:rFonts w:asciiTheme="minorHAnsi" w:hAnsiTheme="minorHAnsi"/>
          <w:sz w:val="28"/>
        </w:rPr>
        <w:t>Kachorek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Beverly A. </w:t>
      </w:r>
      <w:proofErr w:type="spellStart"/>
      <w:r w:rsidRPr="00E579CD">
        <w:rPr>
          <w:rFonts w:asciiTheme="minorHAnsi" w:hAnsiTheme="minorHAnsi"/>
          <w:sz w:val="28"/>
        </w:rPr>
        <w:t>Kilman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Victor Kops, Ph.D.</w:t>
      </w:r>
      <w:r w:rsidR="00080FD0">
        <w:rPr>
          <w:rFonts w:asciiTheme="minorHAnsi" w:hAnsiTheme="minorHAnsi"/>
          <w:sz w:val="28"/>
        </w:rPr>
        <w:t>*</w:t>
      </w:r>
    </w:p>
    <w:p w:rsidR="00E5470F" w:rsidRDefault="00E5470F" w:rsidP="002B14B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Joel Lazar,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Richard </w:t>
      </w:r>
      <w:proofErr w:type="spellStart"/>
      <w:r w:rsidRPr="00E579CD">
        <w:rPr>
          <w:rFonts w:asciiTheme="minorHAnsi" w:hAnsiTheme="minorHAnsi"/>
          <w:sz w:val="28"/>
        </w:rPr>
        <w:t>Lewak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Peter </w:t>
      </w:r>
      <w:proofErr w:type="spellStart"/>
      <w:r w:rsidRPr="00E579CD">
        <w:rPr>
          <w:rFonts w:asciiTheme="minorHAnsi" w:hAnsiTheme="minorHAnsi"/>
          <w:sz w:val="28"/>
        </w:rPr>
        <w:t>LiBero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Alan Lincoln,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proofErr w:type="spellStart"/>
      <w:r w:rsidRPr="00E579CD">
        <w:rPr>
          <w:rFonts w:asciiTheme="minorHAnsi" w:hAnsiTheme="minorHAnsi"/>
          <w:sz w:val="28"/>
        </w:rPr>
        <w:t>Denruth</w:t>
      </w:r>
      <w:proofErr w:type="spellEnd"/>
      <w:r w:rsidRPr="00E579CD">
        <w:rPr>
          <w:rFonts w:asciiTheme="minorHAnsi" w:hAnsiTheme="minorHAnsi"/>
          <w:sz w:val="28"/>
        </w:rPr>
        <w:t xml:space="preserve"> </w:t>
      </w:r>
      <w:proofErr w:type="spellStart"/>
      <w:r w:rsidRPr="00E579CD">
        <w:rPr>
          <w:rFonts w:asciiTheme="minorHAnsi" w:hAnsiTheme="minorHAnsi"/>
          <w:sz w:val="28"/>
        </w:rPr>
        <w:t>Lougeay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Wallace Lockwood,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lastRenderedPageBreak/>
        <w:t xml:space="preserve">Thomas R. </w:t>
      </w:r>
      <w:proofErr w:type="spellStart"/>
      <w:r w:rsidRPr="00E579CD">
        <w:rPr>
          <w:rFonts w:asciiTheme="minorHAnsi" w:hAnsiTheme="minorHAnsi"/>
          <w:sz w:val="28"/>
        </w:rPr>
        <w:t>MacSpeiden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John A. McCarron, Ph.D. *  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Thomas F. McGee, Ph.D. 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Reid </w:t>
      </w:r>
      <w:proofErr w:type="spellStart"/>
      <w:r w:rsidRPr="00E579CD">
        <w:rPr>
          <w:rFonts w:asciiTheme="minorHAnsi" w:hAnsiTheme="minorHAnsi"/>
          <w:sz w:val="28"/>
        </w:rPr>
        <w:t>Meloy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Antonia </w:t>
      </w:r>
      <w:proofErr w:type="spellStart"/>
      <w:r w:rsidRPr="00E579CD">
        <w:rPr>
          <w:rFonts w:asciiTheme="minorHAnsi" w:hAnsiTheme="minorHAnsi"/>
          <w:sz w:val="28"/>
        </w:rPr>
        <w:t>Meltzoff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Jon </w:t>
      </w:r>
      <w:proofErr w:type="spellStart"/>
      <w:r w:rsidRPr="00E579CD">
        <w:rPr>
          <w:rFonts w:asciiTheme="minorHAnsi" w:hAnsiTheme="minorHAnsi"/>
          <w:sz w:val="28"/>
        </w:rPr>
        <w:t>Nachison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Christine </w:t>
      </w:r>
      <w:proofErr w:type="spellStart"/>
      <w:r w:rsidRPr="00E579CD">
        <w:rPr>
          <w:rFonts w:asciiTheme="minorHAnsi" w:hAnsiTheme="minorHAnsi"/>
          <w:sz w:val="28"/>
        </w:rPr>
        <w:t>Osterloh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Hugh D. Pates,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Margaret </w:t>
      </w:r>
      <w:proofErr w:type="spellStart"/>
      <w:r w:rsidRPr="00E579CD">
        <w:rPr>
          <w:rFonts w:asciiTheme="minorHAnsi" w:hAnsiTheme="minorHAnsi"/>
          <w:sz w:val="28"/>
        </w:rPr>
        <w:t>Peshel</w:t>
      </w:r>
      <w:proofErr w:type="spellEnd"/>
      <w:r w:rsidRPr="00E579CD">
        <w:rPr>
          <w:rFonts w:asciiTheme="minorHAnsi" w:hAnsiTheme="minorHAnsi"/>
          <w:sz w:val="28"/>
        </w:rPr>
        <w:t>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Paul </w:t>
      </w:r>
      <w:proofErr w:type="spellStart"/>
      <w:r w:rsidRPr="00E579CD">
        <w:rPr>
          <w:rFonts w:asciiTheme="minorHAnsi" w:hAnsiTheme="minorHAnsi"/>
          <w:sz w:val="28"/>
        </w:rPr>
        <w:t>Pinegar</w:t>
      </w:r>
      <w:proofErr w:type="spellEnd"/>
      <w:r w:rsidRPr="00E579CD">
        <w:rPr>
          <w:rFonts w:asciiTheme="minorHAnsi" w:hAnsiTheme="minorHAnsi"/>
          <w:sz w:val="28"/>
        </w:rPr>
        <w:t>, Ph.D.</w:t>
      </w:r>
      <w:r w:rsidR="00E5470F">
        <w:rPr>
          <w:rFonts w:asciiTheme="minorHAnsi" w:hAnsiTheme="minorHAnsi"/>
          <w:sz w:val="28"/>
        </w:rPr>
        <w:t>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proofErr w:type="spellStart"/>
      <w:r w:rsidRPr="00E579CD">
        <w:rPr>
          <w:rFonts w:asciiTheme="minorHAnsi" w:hAnsiTheme="minorHAnsi"/>
          <w:sz w:val="28"/>
        </w:rPr>
        <w:t>Erv</w:t>
      </w:r>
      <w:proofErr w:type="spellEnd"/>
      <w:r w:rsidRPr="00E579CD">
        <w:rPr>
          <w:rFonts w:asciiTheme="minorHAnsi" w:hAnsiTheme="minorHAnsi"/>
          <w:sz w:val="28"/>
        </w:rPr>
        <w:t xml:space="preserve"> </w:t>
      </w:r>
      <w:proofErr w:type="spellStart"/>
      <w:r w:rsidRPr="00E579CD">
        <w:rPr>
          <w:rFonts w:asciiTheme="minorHAnsi" w:hAnsiTheme="minorHAnsi"/>
          <w:sz w:val="28"/>
        </w:rPr>
        <w:t>Polster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Ain Roost, Ph.D. 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Patricia J. Rose,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Bruce Sachs,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Mary </w:t>
      </w:r>
      <w:proofErr w:type="spellStart"/>
      <w:r w:rsidRPr="00E579CD">
        <w:rPr>
          <w:rFonts w:asciiTheme="minorHAnsi" w:hAnsiTheme="minorHAnsi"/>
          <w:sz w:val="28"/>
        </w:rPr>
        <w:t>Harb</w:t>
      </w:r>
      <w:proofErr w:type="spellEnd"/>
      <w:r w:rsidRPr="00E579CD">
        <w:rPr>
          <w:rFonts w:asciiTheme="minorHAnsi" w:hAnsiTheme="minorHAnsi"/>
          <w:sz w:val="28"/>
        </w:rPr>
        <w:t xml:space="preserve"> Sheets,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Steven Sparta,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Gerald </w:t>
      </w:r>
      <w:proofErr w:type="spellStart"/>
      <w:r w:rsidRPr="00E579CD">
        <w:rPr>
          <w:rFonts w:asciiTheme="minorHAnsi" w:hAnsiTheme="minorHAnsi"/>
          <w:sz w:val="28"/>
        </w:rPr>
        <w:t>Sperrazzo</w:t>
      </w:r>
      <w:proofErr w:type="spellEnd"/>
      <w:r w:rsidRPr="00E579CD">
        <w:rPr>
          <w:rFonts w:asciiTheme="minorHAnsi" w:hAnsiTheme="minorHAnsi"/>
          <w:sz w:val="28"/>
        </w:rPr>
        <w:t>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Steven Tess,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Sharon Weld,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David B. Wexler, Ph.D.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Richard Worthington,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 xml:space="preserve">Maurice </w:t>
      </w:r>
      <w:proofErr w:type="spellStart"/>
      <w:r w:rsidRPr="00E579CD">
        <w:rPr>
          <w:rFonts w:asciiTheme="minorHAnsi" w:hAnsiTheme="minorHAnsi"/>
          <w:sz w:val="28"/>
        </w:rPr>
        <w:t>Zemlick</w:t>
      </w:r>
      <w:proofErr w:type="spellEnd"/>
      <w:r w:rsidRPr="00E579CD">
        <w:rPr>
          <w:rFonts w:asciiTheme="minorHAnsi" w:hAnsiTheme="minorHAnsi"/>
          <w:sz w:val="28"/>
        </w:rPr>
        <w:t>, Ph.D.*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</w:p>
    <w:p w:rsidR="002B14B8" w:rsidRPr="00E579CD" w:rsidRDefault="002B14B8" w:rsidP="002B14B8">
      <w:pPr>
        <w:rPr>
          <w:rFonts w:asciiTheme="minorHAnsi" w:hAnsiTheme="minorHAnsi"/>
          <w:sz w:val="28"/>
        </w:rPr>
      </w:pPr>
      <w:r w:rsidRPr="00E579CD">
        <w:rPr>
          <w:rFonts w:asciiTheme="minorHAnsi" w:hAnsiTheme="minorHAnsi"/>
          <w:sz w:val="28"/>
        </w:rPr>
        <w:t>* Deceased</w:t>
      </w:r>
    </w:p>
    <w:p w:rsidR="002B14B8" w:rsidRPr="00E579CD" w:rsidRDefault="002B14B8" w:rsidP="002B14B8">
      <w:pPr>
        <w:rPr>
          <w:rFonts w:asciiTheme="minorHAnsi" w:hAnsiTheme="minorHAnsi"/>
          <w:sz w:val="28"/>
        </w:rPr>
      </w:pPr>
    </w:p>
    <w:p w:rsidR="00DB42DF" w:rsidRPr="00987E2F" w:rsidRDefault="00DB42DF" w:rsidP="002B14B8">
      <w:pPr>
        <w:widowControl w:val="0"/>
        <w:autoSpaceDE w:val="0"/>
        <w:autoSpaceDN w:val="0"/>
        <w:adjustRightInd w:val="0"/>
        <w:spacing w:after="280"/>
        <w:rPr>
          <w:rFonts w:ascii="Cambria" w:hAnsi="Cambria"/>
          <w:szCs w:val="22"/>
        </w:rPr>
      </w:pPr>
    </w:p>
    <w:sectPr w:rsidR="00DB42DF" w:rsidRPr="00987E2F" w:rsidSect="00DB4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63CC"/>
    <w:multiLevelType w:val="singleLevel"/>
    <w:tmpl w:val="2A1CCF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CE0FF0"/>
    <w:multiLevelType w:val="singleLevel"/>
    <w:tmpl w:val="269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62BF1409"/>
    <w:multiLevelType w:val="hybridMultilevel"/>
    <w:tmpl w:val="F536BB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C6734"/>
    <w:multiLevelType w:val="singleLevel"/>
    <w:tmpl w:val="1DC0BE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3"/>
    <w:rsid w:val="00043AD8"/>
    <w:rsid w:val="00080FD0"/>
    <w:rsid w:val="000F2C0C"/>
    <w:rsid w:val="0020745C"/>
    <w:rsid w:val="00295214"/>
    <w:rsid w:val="002B14B8"/>
    <w:rsid w:val="00400EF2"/>
    <w:rsid w:val="0049775A"/>
    <w:rsid w:val="004D315F"/>
    <w:rsid w:val="005B161B"/>
    <w:rsid w:val="006402F5"/>
    <w:rsid w:val="00722C56"/>
    <w:rsid w:val="00736A83"/>
    <w:rsid w:val="00C16889"/>
    <w:rsid w:val="00D15606"/>
    <w:rsid w:val="00DB42DF"/>
    <w:rsid w:val="00DD0394"/>
    <w:rsid w:val="00E5470F"/>
    <w:rsid w:val="00F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3EFFC-39B9-485F-8EF9-9A39E34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83"/>
    <w:rPr>
      <w:sz w:val="24"/>
    </w:rPr>
  </w:style>
  <w:style w:type="paragraph" w:styleId="Heading2">
    <w:name w:val="heading 2"/>
    <w:basedOn w:val="Normal"/>
    <w:next w:val="Normal"/>
    <w:qFormat/>
    <w:rsid w:val="00736A83"/>
    <w:pPr>
      <w:spacing w:before="120"/>
      <w:outlineLvl w:val="1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rsid w:val="00736A83"/>
    <w:pPr>
      <w:keepNext/>
      <w:jc w:val="center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rsid w:val="00736A83"/>
    <w:pPr>
      <w:keepNext/>
      <w:jc w:val="center"/>
      <w:outlineLvl w:val="6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A83"/>
    <w:pPr>
      <w:jc w:val="center"/>
    </w:pPr>
    <w:rPr>
      <w:rFonts w:ascii="Garamond" w:hAnsi="Garamond"/>
      <w:b/>
      <w:smallCaps/>
      <w:sz w:val="28"/>
    </w:rPr>
  </w:style>
  <w:style w:type="paragraph" w:styleId="BodyText">
    <w:name w:val="Body Text"/>
    <w:basedOn w:val="Normal"/>
    <w:rsid w:val="00736A83"/>
    <w:rPr>
      <w:rFonts w:ascii="Garamond" w:hAnsi="Garamond"/>
      <w:i/>
      <w:sz w:val="20"/>
    </w:rPr>
  </w:style>
  <w:style w:type="character" w:styleId="Hyperlink">
    <w:name w:val="Hyperlink"/>
    <w:basedOn w:val="DefaultParagraphFont"/>
    <w:rsid w:val="0073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2005</vt:lpstr>
    </vt:vector>
  </TitlesOfParts>
  <Manager/>
  <Company>Ars Indicii Information Design</Company>
  <LinksUpToDate>false</LinksUpToDate>
  <CharactersWithSpaces>2340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2005</dc:title>
  <dc:subject/>
  <dc:creator>Linda Charles</dc:creator>
  <cp:keywords/>
  <dc:description/>
  <cp:lastModifiedBy>owner</cp:lastModifiedBy>
  <cp:revision>2</cp:revision>
  <cp:lastPrinted>2006-10-26T15:24:00Z</cp:lastPrinted>
  <dcterms:created xsi:type="dcterms:W3CDTF">2018-06-18T04:27:00Z</dcterms:created>
  <dcterms:modified xsi:type="dcterms:W3CDTF">2018-06-18T04:27:00Z</dcterms:modified>
  <cp:category/>
</cp:coreProperties>
</file>